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793C8" w14:textId="4586CFBF"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14:paraId="6DC2F2AD" w14:textId="0406699A"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64E5E6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14:paraId="02DFCBC5" w14:textId="0878F9E4" w:rsidR="00B9308C" w:rsidRPr="00B9308C" w:rsidRDefault="00B9308C" w:rsidP="00B9308C">
      <w:pPr>
        <w:ind w:left="-1080" w:right="-900"/>
        <w:jc w:val="center"/>
        <w:outlineLvl w:val="0"/>
        <w:rPr>
          <w:color w:val="00A0AF"/>
          <w:sz w:val="40"/>
          <w:szCs w:val="40"/>
        </w:rPr>
      </w:pPr>
      <w:r w:rsidRPr="00B9308C">
        <w:rPr>
          <w:color w:val="00A0AF"/>
          <w:sz w:val="40"/>
          <w:szCs w:val="40"/>
        </w:rPr>
        <w:t>Test Methods, Validation</w:t>
      </w:r>
      <w:r w:rsidR="00BC6391">
        <w:rPr>
          <w:color w:val="00A0AF"/>
          <w:sz w:val="40"/>
          <w:szCs w:val="40"/>
        </w:rPr>
        <w:t>,</w:t>
      </w:r>
      <w:r w:rsidRPr="00B9308C">
        <w:rPr>
          <w:color w:val="00A0AF"/>
          <w:sz w:val="40"/>
          <w:szCs w:val="40"/>
        </w:rPr>
        <w:t xml:space="preserve"> and Verification </w:t>
      </w:r>
    </w:p>
    <w:p w14:paraId="5E98EBFA" w14:textId="77777777" w:rsidR="00B9308C" w:rsidRPr="00B9308C" w:rsidRDefault="00B9308C" w:rsidP="00B9308C">
      <w:pPr>
        <w:jc w:val="center"/>
        <w:outlineLvl w:val="0"/>
        <w:rPr>
          <w:noProof/>
          <w:color w:val="00A0AF"/>
          <w:sz w:val="40"/>
          <w:szCs w:val="40"/>
        </w:rPr>
      </w:pPr>
      <w:r w:rsidRPr="00B9308C">
        <w:rPr>
          <w:color w:val="00A0AF"/>
          <w:sz w:val="40"/>
          <w:szCs w:val="40"/>
        </w:rPr>
        <w:t>Quiz-Answer Key</w:t>
      </w:r>
    </w:p>
    <w:p w14:paraId="431345C4" w14:textId="77777777" w:rsidR="00994AA6" w:rsidRPr="0087734D" w:rsidRDefault="00994AA6" w:rsidP="00380774">
      <w:pPr>
        <w:sectPr w:rsidR="00994AA6" w:rsidRPr="0087734D" w:rsidSect="00994AA6">
          <w:footerReference w:type="default" r:id="rId11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</w:p>
    <w:p w14:paraId="2B514C11" w14:textId="45F2EF5E"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14:paraId="2705139A" w14:textId="1962FA43" w:rsidR="00F840CC" w:rsidRPr="00740143" w:rsidRDefault="00CD6984" w:rsidP="00CD6984">
      <w:pPr>
        <w:rPr>
          <w:sz w:val="20"/>
          <w:szCs w:val="20"/>
        </w:rPr>
      </w:pPr>
      <w:r w:rsidRPr="00740143">
        <w:rPr>
          <w:sz w:val="20"/>
          <w:szCs w:val="20"/>
        </w:rPr>
        <w:t>Passing score =</w:t>
      </w:r>
      <w:r w:rsidR="00F840CC" w:rsidRPr="00740143">
        <w:rPr>
          <w:sz w:val="20"/>
          <w:szCs w:val="20"/>
        </w:rPr>
        <w:t xml:space="preserve"> 80% </w:t>
      </w:r>
      <w:r w:rsidRPr="00740143">
        <w:rPr>
          <w:sz w:val="20"/>
          <w:szCs w:val="20"/>
        </w:rPr>
        <w:t xml:space="preserve"> </w:t>
      </w:r>
      <w:r w:rsidR="00F840CC" w:rsidRPr="00414E7B">
        <w:rPr>
          <w:color w:val="FF0000"/>
          <w:sz w:val="20"/>
          <w:szCs w:val="20"/>
        </w:rPr>
        <w:t xml:space="preserve"> </w:t>
      </w:r>
      <w:r w:rsidRPr="00414E7B">
        <w:rPr>
          <w:color w:val="FF0000"/>
          <w:sz w:val="20"/>
          <w:szCs w:val="20"/>
        </w:rPr>
        <w:t>[</w:t>
      </w:r>
      <w:r w:rsidR="00F840CC" w:rsidRPr="00740143">
        <w:rPr>
          <w:b/>
          <w:color w:val="FF0000"/>
          <w:sz w:val="20"/>
          <w:szCs w:val="20"/>
        </w:rPr>
        <w:t>Answers in RED</w:t>
      </w:r>
      <w:r w:rsidRPr="00740143">
        <w:rPr>
          <w:b/>
          <w:color w:val="FF0000"/>
          <w:sz w:val="20"/>
          <w:szCs w:val="20"/>
        </w:rPr>
        <w:t>]</w:t>
      </w:r>
    </w:p>
    <w:p w14:paraId="5B8B7323" w14:textId="3BDE89B6" w:rsidR="00F840CC" w:rsidRPr="00740143" w:rsidRDefault="00CD6984" w:rsidP="00CD6984">
      <w:pPr>
        <w:pStyle w:val="ListParagraph"/>
        <w:ind w:left="0" w:firstLine="0"/>
        <w:rPr>
          <w:rFonts w:ascii="Franklin Gothic Book" w:hAnsi="Franklin Gothic Book"/>
          <w:sz w:val="20"/>
          <w:szCs w:val="20"/>
        </w:rPr>
      </w:pPr>
      <w:r w:rsidRPr="00740143">
        <w:rPr>
          <w:rFonts w:ascii="Franklin Gothic Book" w:hAnsi="Franklin Gothic Book"/>
          <w:sz w:val="20"/>
          <w:szCs w:val="20"/>
        </w:rPr>
        <w:t>Select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450"/>
        <w:gridCol w:w="8364"/>
      </w:tblGrid>
      <w:tr w:rsidR="00F840CC" w:rsidRPr="0002543E" w14:paraId="76ABEC02" w14:textId="77777777" w:rsidTr="004859B3">
        <w:tc>
          <w:tcPr>
            <w:tcW w:w="625" w:type="dxa"/>
          </w:tcPr>
          <w:p w14:paraId="69D70EE8" w14:textId="35FD908C" w:rsidR="00F840CC" w:rsidRPr="0002543E" w:rsidRDefault="007A60CC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bookmarkStart w:id="0" w:name="_Hlk485836383"/>
            <w:r w:rsidRPr="0002543E">
              <w:rPr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14:paraId="1AF1B47A" w14:textId="08EF9295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38CAAA0" w14:textId="1B343736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45A56F4E" w14:textId="0B42AF03" w:rsidR="00F840CC" w:rsidRPr="003A661C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BC6391">
              <w:rPr>
                <w:rFonts w:ascii="Franklin Gothic Book" w:hAnsi="Franklin Gothic Book"/>
                <w:sz w:val="20"/>
                <w:szCs w:val="20"/>
              </w:rPr>
              <w:t>New non-standard methods must be validated</w:t>
            </w:r>
            <w:r>
              <w:rPr>
                <w:rFonts w:ascii="Franklin Gothic Book" w:hAnsi="Franklin Gothic Book"/>
                <w:sz w:val="20"/>
                <w:szCs w:val="20"/>
              </w:rPr>
              <w:t>.</w:t>
            </w:r>
            <w:r w:rsidRPr="00BC6391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F840CC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T</w:t>
            </w:r>
            <w:r w:rsidR="00F840CC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  <w:bookmarkEnd w:id="0"/>
      <w:tr w:rsidR="00F840CC" w:rsidRPr="0002543E" w14:paraId="3D278E7F" w14:textId="77777777" w:rsidTr="004859B3">
        <w:tc>
          <w:tcPr>
            <w:tcW w:w="625" w:type="dxa"/>
          </w:tcPr>
          <w:p w14:paraId="5F6EEA82" w14:textId="3E6ADF5B" w:rsidR="00F840CC" w:rsidRPr="0002543E" w:rsidRDefault="007A60C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14:paraId="1518548F" w14:textId="1A974156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21D4064" w14:textId="37B24268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6170BDA0" w14:textId="7C71131C" w:rsidR="00F840CC" w:rsidRPr="003A661C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BC6391">
              <w:rPr>
                <w:rFonts w:ascii="Franklin Gothic Book" w:hAnsi="Franklin Gothic Book"/>
                <w:sz w:val="20"/>
                <w:szCs w:val="20"/>
              </w:rPr>
              <w:t>A laboratory cannot use methods that they design</w:t>
            </w:r>
            <w:r>
              <w:rPr>
                <w:rFonts w:ascii="Franklin Gothic Book" w:hAnsi="Franklin Gothic Book"/>
                <w:sz w:val="20"/>
                <w:szCs w:val="20"/>
              </w:rPr>
              <w:t>.</w:t>
            </w:r>
            <w:r w:rsidRPr="00BC6391">
              <w:rPr>
                <w:rFonts w:ascii="Franklin Gothic Book" w:hAnsi="Franklin Gothic Book"/>
                <w:sz w:val="20"/>
                <w:szCs w:val="20"/>
              </w:rPr>
              <w:tab/>
            </w:r>
            <w:r w:rsidR="00F840CC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F</w:t>
            </w:r>
            <w:r w:rsidR="00F840CC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F840CC" w:rsidRPr="0002543E" w14:paraId="423D91B2" w14:textId="77777777" w:rsidTr="004859B3">
        <w:trPr>
          <w:trHeight w:val="269"/>
        </w:trPr>
        <w:tc>
          <w:tcPr>
            <w:tcW w:w="625" w:type="dxa"/>
          </w:tcPr>
          <w:p w14:paraId="2B43A1D4" w14:textId="7493A3FE" w:rsidR="00F840CC" w:rsidRPr="0002543E" w:rsidRDefault="007A60C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14:paraId="5CBDD039" w14:textId="18AC3017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7775FDED" w14:textId="20BD9370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8E9F3DE" w14:textId="5A07AB7C" w:rsidR="00F840CC" w:rsidRPr="003A661C" w:rsidRDefault="00BC6391" w:rsidP="00BC6391">
            <w:pPr>
              <w:widowControl/>
              <w:rPr>
                <w:sz w:val="20"/>
                <w:szCs w:val="20"/>
              </w:rPr>
            </w:pPr>
            <w:r w:rsidRPr="00BC6391">
              <w:rPr>
                <w:sz w:val="20"/>
                <w:szCs w:val="20"/>
              </w:rPr>
              <w:t>Range and accuracy of a validation study sh</w:t>
            </w:r>
            <w:r>
              <w:rPr>
                <w:sz w:val="20"/>
                <w:szCs w:val="20"/>
              </w:rPr>
              <w:t>ould never include cross-s</w:t>
            </w:r>
            <w:r w:rsidRPr="00BC6391">
              <w:rPr>
                <w:sz w:val="20"/>
                <w:szCs w:val="20"/>
              </w:rPr>
              <w:t>ensitivity against interferences</w:t>
            </w:r>
            <w:r>
              <w:rPr>
                <w:sz w:val="20"/>
                <w:szCs w:val="20"/>
              </w:rPr>
              <w:t>.</w:t>
            </w:r>
            <w:r w:rsidR="00F840CC" w:rsidRPr="003A661C">
              <w:rPr>
                <w:sz w:val="20"/>
                <w:szCs w:val="20"/>
              </w:rPr>
              <w:t xml:space="preserve">  </w:t>
            </w:r>
            <w:r w:rsidR="00F840CC" w:rsidRPr="003A661C">
              <w:rPr>
                <w:b/>
                <w:color w:val="FF0000"/>
                <w:sz w:val="20"/>
                <w:szCs w:val="20"/>
              </w:rPr>
              <w:t xml:space="preserve">(Answer: </w:t>
            </w:r>
            <w:r w:rsidR="003A661C" w:rsidRPr="003A661C">
              <w:rPr>
                <w:b/>
                <w:color w:val="FF0000"/>
                <w:sz w:val="20"/>
                <w:szCs w:val="20"/>
              </w:rPr>
              <w:t>F</w:t>
            </w:r>
            <w:r w:rsidR="00F840CC" w:rsidRPr="003A661C">
              <w:rPr>
                <w:b/>
                <w:color w:val="FF0000"/>
                <w:sz w:val="20"/>
                <w:szCs w:val="20"/>
              </w:rPr>
              <w:t>)</w:t>
            </w:r>
          </w:p>
        </w:tc>
      </w:tr>
      <w:tr w:rsidR="003A661C" w:rsidRPr="0002543E" w14:paraId="586620BC" w14:textId="77777777" w:rsidTr="004859B3">
        <w:tc>
          <w:tcPr>
            <w:tcW w:w="625" w:type="dxa"/>
          </w:tcPr>
          <w:p w14:paraId="1E09FB07" w14:textId="233A24DA" w:rsidR="003A661C" w:rsidRPr="0002543E" w:rsidRDefault="003A661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4.</w:t>
            </w:r>
          </w:p>
        </w:tc>
        <w:tc>
          <w:tcPr>
            <w:tcW w:w="450" w:type="dxa"/>
          </w:tcPr>
          <w:p w14:paraId="7B847061" w14:textId="45E5BA31" w:rsidR="003A661C" w:rsidRPr="0002543E" w:rsidRDefault="003A661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ADC67C9" w14:textId="1924B542" w:rsidR="003A661C" w:rsidRPr="0002543E" w:rsidRDefault="003A661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2D82091" w14:textId="40F0606F" w:rsidR="00BC6391" w:rsidRPr="009531AA" w:rsidRDefault="00BC6391" w:rsidP="00BC6391">
            <w:pPr>
              <w:pStyle w:val="ListParagraph"/>
              <w:ind w:left="0" w:hanging="12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 w:rsidRPr="00BC6391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>Validation confirm</w:t>
            </w:r>
            <w:r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>s</w:t>
            </w:r>
            <w:r w:rsidRPr="00BC6391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 xml:space="preserve"> the new method meets requirements for a specific use.</w:t>
            </w:r>
            <w:r w:rsidR="009531AA" w:rsidRPr="009531AA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 xml:space="preserve"> </w:t>
            </w:r>
            <w:r w:rsidR="003A661C" w:rsidRPr="009531AA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T</w:t>
            </w:r>
            <w:r w:rsidR="003A661C" w:rsidRPr="009531AA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BC6391" w:rsidRPr="003A661C" w14:paraId="1E50F303" w14:textId="77777777" w:rsidTr="00C842A2">
        <w:tc>
          <w:tcPr>
            <w:tcW w:w="625" w:type="dxa"/>
          </w:tcPr>
          <w:p w14:paraId="4D3663FC" w14:textId="68428F23" w:rsidR="00BC6391" w:rsidRPr="0002543E" w:rsidRDefault="00BC6391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2543E">
              <w:rPr>
                <w:sz w:val="20"/>
                <w:szCs w:val="20"/>
              </w:rPr>
              <w:t>.</w:t>
            </w:r>
          </w:p>
        </w:tc>
        <w:tc>
          <w:tcPr>
            <w:tcW w:w="450" w:type="dxa"/>
          </w:tcPr>
          <w:p w14:paraId="3AA68626" w14:textId="77777777" w:rsidR="00BC6391" w:rsidRPr="0002543E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21754436" w14:textId="77777777" w:rsidR="00BC6391" w:rsidRPr="0002543E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AC68E61" w14:textId="6B5C271E" w:rsidR="00BC6391" w:rsidRPr="003A661C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Data integrity procedures do not need to be implemented for computer data.</w:t>
            </w:r>
            <w:r w:rsidRPr="00BC6391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F</w:t>
            </w:r>
            <w:r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br/>
            </w:r>
          </w:p>
        </w:tc>
      </w:tr>
      <w:tr w:rsidR="00BC6391" w:rsidRPr="003A661C" w14:paraId="52463B42" w14:textId="77777777" w:rsidTr="00C842A2">
        <w:tc>
          <w:tcPr>
            <w:tcW w:w="625" w:type="dxa"/>
          </w:tcPr>
          <w:p w14:paraId="228BBB28" w14:textId="01EB71C1" w:rsidR="00BC6391" w:rsidRPr="0002543E" w:rsidRDefault="00BC6391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02543E">
              <w:rPr>
                <w:sz w:val="20"/>
                <w:szCs w:val="20"/>
              </w:rPr>
              <w:t>.</w:t>
            </w:r>
          </w:p>
        </w:tc>
        <w:tc>
          <w:tcPr>
            <w:tcW w:w="450" w:type="dxa"/>
          </w:tcPr>
          <w:p w14:paraId="6597BC94" w14:textId="77777777" w:rsidR="00BC6391" w:rsidRPr="0002543E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92A6BCF" w14:textId="77777777" w:rsidR="00BC6391" w:rsidRPr="0002543E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3B76A935" w14:textId="52DFFC97" w:rsidR="00BC6391" w:rsidRPr="003A661C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BC6391">
              <w:rPr>
                <w:rFonts w:ascii="Franklin Gothic Book" w:hAnsi="Franklin Gothic Book"/>
                <w:sz w:val="20"/>
                <w:szCs w:val="20"/>
              </w:rPr>
              <w:t xml:space="preserve">Laboratory software and modifications to commercial software </w:t>
            </w:r>
            <w:r>
              <w:rPr>
                <w:rFonts w:ascii="Franklin Gothic Book" w:hAnsi="Franklin Gothic Book"/>
                <w:sz w:val="20"/>
                <w:szCs w:val="20"/>
              </w:rPr>
              <w:t>need</w:t>
            </w:r>
            <w:r w:rsidRPr="00BC6391">
              <w:rPr>
                <w:rFonts w:ascii="Franklin Gothic Book" w:hAnsi="Franklin Gothic Book"/>
                <w:sz w:val="20"/>
                <w:szCs w:val="20"/>
              </w:rPr>
              <w:t xml:space="preserve"> to be validated.</w:t>
            </w:r>
            <w:r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Pr="00BC6391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T</w:t>
            </w:r>
            <w:r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</w:tbl>
    <w:p w14:paraId="590CE564" w14:textId="77777777" w:rsidR="00F840CC" w:rsidRDefault="00F840CC" w:rsidP="00F840CC">
      <w:pPr>
        <w:pStyle w:val="ListParagraph"/>
        <w:ind w:left="0"/>
        <w:rPr>
          <w:rFonts w:ascii="Franklin Gothic Book" w:hAnsi="Franklin Gothic Book"/>
          <w:sz w:val="24"/>
        </w:rPr>
      </w:pPr>
    </w:p>
    <w:p w14:paraId="2CFA29F5" w14:textId="7DEF0899" w:rsidR="00F840CC" w:rsidRPr="000B34FF" w:rsidRDefault="00B52507" w:rsidP="00E918D8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color w:val="FF0000"/>
          <w:sz w:val="20"/>
          <w:szCs w:val="20"/>
        </w:rPr>
      </w:pPr>
      <w:bookmarkStart w:id="1" w:name="_Hlk485838190"/>
      <w:r>
        <w:rPr>
          <w:rFonts w:ascii="Franklin Gothic Book" w:hAnsi="Franklin Gothic Book"/>
          <w:sz w:val="20"/>
          <w:szCs w:val="20"/>
        </w:rPr>
        <w:t>Policies and procedures should be</w:t>
      </w:r>
      <w:r w:rsidR="009531AA">
        <w:rPr>
          <w:rFonts w:ascii="Franklin Gothic Book" w:hAnsi="Franklin Gothic Book"/>
          <w:sz w:val="20"/>
          <w:szCs w:val="20"/>
        </w:rPr>
        <w:t xml:space="preserve"> </w:t>
      </w:r>
      <w:r w:rsidR="0057602B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>
        <w:rPr>
          <w:rFonts w:ascii="Franklin Gothic Book" w:hAnsi="Franklin Gothic Book"/>
          <w:b/>
          <w:color w:val="FF0000"/>
          <w:sz w:val="20"/>
          <w:szCs w:val="20"/>
        </w:rPr>
        <w:t>D</w:t>
      </w:r>
      <w:r w:rsidR="0057602B">
        <w:rPr>
          <w:rFonts w:ascii="Franklin Gothic Book" w:hAnsi="Franklin Gothic Book"/>
          <w:b/>
          <w:color w:val="FF0000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517"/>
        <w:gridCol w:w="2518"/>
        <w:gridCol w:w="2518"/>
      </w:tblGrid>
      <w:tr w:rsidR="00A419EF" w:rsidRPr="0002543E" w14:paraId="2EDC0D2C" w14:textId="77777777" w:rsidTr="00E918D8">
        <w:tc>
          <w:tcPr>
            <w:tcW w:w="1530" w:type="dxa"/>
          </w:tcPr>
          <w:p w14:paraId="14D8536F" w14:textId="65BD18E8" w:rsidR="00A419EF" w:rsidRPr="00753531" w:rsidRDefault="00742F95" w:rsidP="007A60C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bookmarkStart w:id="2" w:name="_Hlk485836926"/>
            <w:r w:rsidRPr="009531AA">
              <w:rPr>
                <w:color w:val="000000" w:themeColor="text1"/>
                <w:sz w:val="20"/>
                <w:szCs w:val="20"/>
              </w:rPr>
              <w:t>A</w:t>
            </w:r>
            <w:r w:rsidR="007A60CC" w:rsidRPr="009531AA">
              <w:rPr>
                <w:color w:val="000000" w:themeColor="text1"/>
                <w:sz w:val="20"/>
                <w:szCs w:val="20"/>
              </w:rPr>
              <w:t xml:space="preserve">. </w:t>
            </w:r>
            <w:r w:rsidR="00B52507">
              <w:rPr>
                <w:color w:val="000000" w:themeColor="text1"/>
                <w:sz w:val="20"/>
                <w:szCs w:val="20"/>
              </w:rPr>
              <w:t>Up to date</w:t>
            </w:r>
          </w:p>
        </w:tc>
        <w:tc>
          <w:tcPr>
            <w:tcW w:w="2517" w:type="dxa"/>
          </w:tcPr>
          <w:p w14:paraId="4A058C29" w14:textId="786501E6" w:rsidR="00A419EF" w:rsidRPr="0002543E" w:rsidRDefault="00742F95" w:rsidP="007A60C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D85408">
              <w:rPr>
                <w:color w:val="auto"/>
                <w:sz w:val="20"/>
                <w:szCs w:val="20"/>
              </w:rPr>
              <w:t>B</w:t>
            </w:r>
            <w:r w:rsidR="007A60CC" w:rsidRPr="00D85408">
              <w:rPr>
                <w:color w:val="auto"/>
                <w:sz w:val="20"/>
                <w:szCs w:val="20"/>
              </w:rPr>
              <w:t xml:space="preserve">. </w:t>
            </w:r>
            <w:r w:rsidR="00B52507">
              <w:rPr>
                <w:color w:val="auto"/>
                <w:sz w:val="20"/>
                <w:szCs w:val="20"/>
              </w:rPr>
              <w:t>Readily available to staff</w:t>
            </w:r>
          </w:p>
        </w:tc>
        <w:tc>
          <w:tcPr>
            <w:tcW w:w="2518" w:type="dxa"/>
          </w:tcPr>
          <w:p w14:paraId="51DEDBA2" w14:textId="142403BC" w:rsidR="00A419EF" w:rsidRPr="0002543E" w:rsidRDefault="00742F95" w:rsidP="007A60C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7A60CC" w:rsidRPr="0002543E">
              <w:rPr>
                <w:sz w:val="20"/>
                <w:szCs w:val="20"/>
              </w:rPr>
              <w:t xml:space="preserve">. </w:t>
            </w:r>
            <w:r w:rsidR="00B52507">
              <w:rPr>
                <w:sz w:val="20"/>
                <w:szCs w:val="20"/>
              </w:rPr>
              <w:t>Stored under lock and key</w:t>
            </w:r>
          </w:p>
        </w:tc>
        <w:tc>
          <w:tcPr>
            <w:tcW w:w="2518" w:type="dxa"/>
          </w:tcPr>
          <w:p w14:paraId="6D9CAE6A" w14:textId="39F0AAAB" w:rsidR="00A419EF" w:rsidRPr="00742F95" w:rsidRDefault="00742F95" w:rsidP="00742F95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9531AA">
              <w:rPr>
                <w:color w:val="FF0000"/>
                <w:sz w:val="20"/>
                <w:szCs w:val="20"/>
              </w:rPr>
              <w:t xml:space="preserve">D. </w:t>
            </w:r>
            <w:r w:rsidR="009531AA" w:rsidRPr="009531AA">
              <w:rPr>
                <w:color w:val="FF0000"/>
                <w:sz w:val="20"/>
                <w:szCs w:val="20"/>
              </w:rPr>
              <w:t>A</w:t>
            </w:r>
            <w:r w:rsidR="00B52507">
              <w:rPr>
                <w:color w:val="FF0000"/>
                <w:sz w:val="20"/>
                <w:szCs w:val="20"/>
              </w:rPr>
              <w:t xml:space="preserve"> &amp;</w:t>
            </w:r>
            <w:r w:rsidR="009531AA" w:rsidRPr="009531AA">
              <w:rPr>
                <w:color w:val="FF0000"/>
                <w:sz w:val="20"/>
                <w:szCs w:val="20"/>
              </w:rPr>
              <w:t xml:space="preserve"> B</w:t>
            </w:r>
          </w:p>
        </w:tc>
      </w:tr>
    </w:tbl>
    <w:bookmarkEnd w:id="1"/>
    <w:bookmarkEnd w:id="2"/>
    <w:p w14:paraId="7D2EB248" w14:textId="31409988" w:rsidR="00E918D8" w:rsidRPr="00E918D8" w:rsidRDefault="00E918D8" w:rsidP="00843722">
      <w:pPr>
        <w:pStyle w:val="ListParagraph"/>
        <w:numPr>
          <w:ilvl w:val="0"/>
          <w:numId w:val="5"/>
        </w:numPr>
        <w:tabs>
          <w:tab w:val="left" w:pos="1170"/>
        </w:tabs>
        <w:rPr>
          <w:sz w:val="20"/>
          <w:szCs w:val="20"/>
        </w:rPr>
      </w:pPr>
      <w:r w:rsidRPr="00E918D8">
        <w:rPr>
          <w:sz w:val="20"/>
          <w:szCs w:val="20"/>
        </w:rPr>
        <w:t xml:space="preserve">Deviations from instructions need to be </w:t>
      </w:r>
      <w:r w:rsidRPr="009978C0">
        <w:rPr>
          <w:b/>
          <w:color w:val="FF0000"/>
          <w:sz w:val="20"/>
          <w:szCs w:val="20"/>
        </w:rPr>
        <w:t>(Answer: D)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517"/>
        <w:gridCol w:w="2518"/>
        <w:gridCol w:w="2518"/>
      </w:tblGrid>
      <w:tr w:rsidR="00E918D8" w:rsidRPr="00742F95" w14:paraId="2215682C" w14:textId="77777777" w:rsidTr="00C842A2">
        <w:tc>
          <w:tcPr>
            <w:tcW w:w="1530" w:type="dxa"/>
          </w:tcPr>
          <w:p w14:paraId="02FE2EFF" w14:textId="33F211F5" w:rsidR="00E918D8" w:rsidRPr="00753531" w:rsidRDefault="00E918D8" w:rsidP="00C842A2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9531AA">
              <w:rPr>
                <w:color w:val="000000" w:themeColor="text1"/>
                <w:sz w:val="20"/>
                <w:szCs w:val="20"/>
              </w:rPr>
              <w:t xml:space="preserve">A. </w:t>
            </w:r>
            <w:r>
              <w:rPr>
                <w:color w:val="000000" w:themeColor="text1"/>
                <w:sz w:val="20"/>
                <w:szCs w:val="20"/>
              </w:rPr>
              <w:t>Accepted by the customer</w:t>
            </w:r>
          </w:p>
        </w:tc>
        <w:tc>
          <w:tcPr>
            <w:tcW w:w="2517" w:type="dxa"/>
          </w:tcPr>
          <w:p w14:paraId="6C5D92B3" w14:textId="18865B8F" w:rsidR="00E918D8" w:rsidRPr="0002543E" w:rsidRDefault="00E918D8" w:rsidP="00C842A2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D85408">
              <w:rPr>
                <w:color w:val="auto"/>
                <w:sz w:val="20"/>
                <w:szCs w:val="20"/>
              </w:rPr>
              <w:t xml:space="preserve">B. </w:t>
            </w:r>
            <w:r>
              <w:rPr>
                <w:color w:val="auto"/>
                <w:sz w:val="20"/>
                <w:szCs w:val="20"/>
              </w:rPr>
              <w:t>Documented</w:t>
            </w:r>
          </w:p>
        </w:tc>
        <w:tc>
          <w:tcPr>
            <w:tcW w:w="2518" w:type="dxa"/>
          </w:tcPr>
          <w:p w14:paraId="5CD1C15B" w14:textId="16A6D99E" w:rsidR="00E918D8" w:rsidRPr="0002543E" w:rsidRDefault="00E918D8" w:rsidP="00C842A2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02543E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Authorized</w:t>
            </w:r>
          </w:p>
        </w:tc>
        <w:tc>
          <w:tcPr>
            <w:tcW w:w="2518" w:type="dxa"/>
          </w:tcPr>
          <w:p w14:paraId="75F3B937" w14:textId="1BA61489" w:rsidR="00E918D8" w:rsidRPr="00742F95" w:rsidRDefault="00E918D8" w:rsidP="00C842A2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9531AA">
              <w:rPr>
                <w:color w:val="FF0000"/>
                <w:sz w:val="20"/>
                <w:szCs w:val="20"/>
              </w:rPr>
              <w:t>D. A</w:t>
            </w:r>
            <w:r>
              <w:rPr>
                <w:color w:val="FF0000"/>
                <w:sz w:val="20"/>
                <w:szCs w:val="20"/>
              </w:rPr>
              <w:t>, B &amp; C</w:t>
            </w:r>
          </w:p>
        </w:tc>
      </w:tr>
    </w:tbl>
    <w:p w14:paraId="15980EF2" w14:textId="30CE9E23" w:rsidR="00843722" w:rsidRPr="000B34FF" w:rsidRDefault="00843722" w:rsidP="00843722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color w:val="FF0000"/>
          <w:sz w:val="20"/>
          <w:szCs w:val="20"/>
        </w:rPr>
      </w:pPr>
      <w:r w:rsidRPr="00843722">
        <w:rPr>
          <w:rFonts w:ascii="Franklin Gothic Book" w:hAnsi="Franklin Gothic Book"/>
          <w:sz w:val="20"/>
          <w:szCs w:val="20"/>
        </w:rPr>
        <w:t xml:space="preserve">What data </w:t>
      </w:r>
      <w:r>
        <w:rPr>
          <w:rFonts w:ascii="Franklin Gothic Book" w:hAnsi="Franklin Gothic Book"/>
          <w:sz w:val="20"/>
          <w:szCs w:val="20"/>
        </w:rPr>
        <w:t xml:space="preserve">does not </w:t>
      </w:r>
      <w:r w:rsidRPr="00843722">
        <w:rPr>
          <w:rFonts w:ascii="Franklin Gothic Book" w:hAnsi="Franklin Gothic Book"/>
          <w:sz w:val="20"/>
          <w:szCs w:val="20"/>
        </w:rPr>
        <w:t xml:space="preserve">need to be checked in a systematic manner? </w:t>
      </w:r>
      <w:r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>
        <w:rPr>
          <w:rFonts w:ascii="Franklin Gothic Book" w:hAnsi="Franklin Gothic Book"/>
          <w:b/>
          <w:color w:val="FF0000"/>
          <w:sz w:val="20"/>
          <w:szCs w:val="20"/>
        </w:rPr>
        <w:t>B</w:t>
      </w:r>
      <w:r>
        <w:rPr>
          <w:rFonts w:ascii="Franklin Gothic Book" w:hAnsi="Franklin Gothic Book"/>
          <w:b/>
          <w:color w:val="FF0000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517"/>
        <w:gridCol w:w="2518"/>
        <w:gridCol w:w="2518"/>
      </w:tblGrid>
      <w:tr w:rsidR="00843722" w:rsidRPr="0002543E" w14:paraId="626F2155" w14:textId="77777777" w:rsidTr="00C842A2">
        <w:tc>
          <w:tcPr>
            <w:tcW w:w="1530" w:type="dxa"/>
          </w:tcPr>
          <w:p w14:paraId="058227FE" w14:textId="0A34E0FA" w:rsidR="00843722" w:rsidRPr="00753531" w:rsidRDefault="00843722" w:rsidP="00C842A2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9531AA">
              <w:rPr>
                <w:color w:val="000000" w:themeColor="text1"/>
                <w:sz w:val="20"/>
                <w:szCs w:val="20"/>
              </w:rPr>
              <w:t xml:space="preserve">A. </w:t>
            </w:r>
            <w:r>
              <w:rPr>
                <w:color w:val="000000" w:themeColor="text1"/>
                <w:sz w:val="20"/>
                <w:szCs w:val="20"/>
              </w:rPr>
              <w:t>Manual and electronic calculations and data transfers</w:t>
            </w:r>
          </w:p>
        </w:tc>
        <w:tc>
          <w:tcPr>
            <w:tcW w:w="2517" w:type="dxa"/>
          </w:tcPr>
          <w:p w14:paraId="6D44F916" w14:textId="3AE45EBA" w:rsidR="00843722" w:rsidRPr="0002543E" w:rsidRDefault="00843722" w:rsidP="00C842A2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D85408">
              <w:rPr>
                <w:color w:val="auto"/>
                <w:sz w:val="20"/>
                <w:szCs w:val="20"/>
              </w:rPr>
              <w:t xml:space="preserve">B. </w:t>
            </w:r>
            <w:r>
              <w:rPr>
                <w:color w:val="auto"/>
                <w:sz w:val="20"/>
                <w:szCs w:val="20"/>
              </w:rPr>
              <w:t>Any Excel spreadsheet</w:t>
            </w:r>
          </w:p>
        </w:tc>
        <w:tc>
          <w:tcPr>
            <w:tcW w:w="2518" w:type="dxa"/>
          </w:tcPr>
          <w:p w14:paraId="0A14BB94" w14:textId="6070B953" w:rsidR="00843722" w:rsidRPr="0002543E" w:rsidRDefault="00843722" w:rsidP="00C842A2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02543E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Excel spreadsheets with calculations</w:t>
            </w:r>
          </w:p>
        </w:tc>
        <w:tc>
          <w:tcPr>
            <w:tcW w:w="2518" w:type="dxa"/>
          </w:tcPr>
          <w:p w14:paraId="586CD689" w14:textId="2F61B818" w:rsidR="00843722" w:rsidRPr="00843722" w:rsidRDefault="00843722" w:rsidP="00C842A2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843722">
              <w:rPr>
                <w:color w:val="auto"/>
                <w:sz w:val="20"/>
                <w:szCs w:val="20"/>
              </w:rPr>
              <w:t>D. A &amp; B</w:t>
            </w:r>
            <w:r>
              <w:rPr>
                <w:color w:val="auto"/>
                <w:sz w:val="20"/>
                <w:szCs w:val="20"/>
              </w:rPr>
              <w:t xml:space="preserve"> only</w:t>
            </w:r>
          </w:p>
        </w:tc>
      </w:tr>
    </w:tbl>
    <w:p w14:paraId="3E10BEF5" w14:textId="3DBC1C53" w:rsidR="00F840CC" w:rsidRPr="00E918D8" w:rsidRDefault="00843722" w:rsidP="00E918D8">
      <w:pPr>
        <w:widowControl/>
        <w:spacing w:after="120"/>
        <w:rPr>
          <w:sz w:val="20"/>
          <w:szCs w:val="20"/>
        </w:rPr>
      </w:pPr>
      <w:r>
        <w:rPr>
          <w:sz w:val="20"/>
          <w:szCs w:val="20"/>
        </w:rPr>
        <w:t>10</w:t>
      </w:r>
      <w:r w:rsidR="00E918D8" w:rsidRPr="00E918D8">
        <w:rPr>
          <w:sz w:val="20"/>
          <w:szCs w:val="20"/>
        </w:rPr>
        <w:t>.</w:t>
      </w:r>
      <w:r w:rsidR="00E918D8">
        <w:rPr>
          <w:sz w:val="20"/>
          <w:szCs w:val="20"/>
        </w:rPr>
        <w:t xml:space="preserve">  </w:t>
      </w:r>
      <w:r w:rsidR="006D5690">
        <w:rPr>
          <w:sz w:val="20"/>
          <w:szCs w:val="20"/>
        </w:rPr>
        <w:t>Deviations do not have to be</w:t>
      </w:r>
      <w:r w:rsidR="002E551D" w:rsidRPr="00E918D8">
        <w:rPr>
          <w:sz w:val="20"/>
          <w:szCs w:val="20"/>
        </w:rPr>
        <w:t xml:space="preserve"> </w:t>
      </w:r>
      <w:r w:rsidR="00F840CC" w:rsidRPr="00E918D8">
        <w:rPr>
          <w:b/>
          <w:color w:val="FF0000"/>
          <w:sz w:val="20"/>
          <w:szCs w:val="20"/>
        </w:rPr>
        <w:t xml:space="preserve">(Answer: </w:t>
      </w:r>
      <w:r>
        <w:rPr>
          <w:b/>
          <w:color w:val="FF0000"/>
          <w:sz w:val="20"/>
          <w:szCs w:val="20"/>
        </w:rPr>
        <w:t>C</w:t>
      </w:r>
      <w:r w:rsidR="00F840CC" w:rsidRPr="00E918D8">
        <w:rPr>
          <w:b/>
          <w:color w:val="FF0000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7A60CC" w:rsidRPr="0002543E" w14:paraId="2D6647C3" w14:textId="77777777" w:rsidTr="006D5690">
        <w:tc>
          <w:tcPr>
            <w:tcW w:w="1530" w:type="dxa"/>
          </w:tcPr>
          <w:p w14:paraId="3EEE3A67" w14:textId="3AEB8250" w:rsidR="007A60CC" w:rsidRPr="0002543E" w:rsidRDefault="00742F95" w:rsidP="003B47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</w:t>
            </w:r>
            <w:r w:rsidR="00254AF2" w:rsidRPr="002E551D">
              <w:rPr>
                <w:color w:val="auto"/>
                <w:sz w:val="20"/>
                <w:szCs w:val="20"/>
              </w:rPr>
              <w:t>.</w:t>
            </w:r>
            <w:r w:rsidR="002E551D">
              <w:rPr>
                <w:color w:val="auto"/>
                <w:sz w:val="20"/>
                <w:szCs w:val="20"/>
              </w:rPr>
              <w:t xml:space="preserve"> </w:t>
            </w:r>
            <w:r w:rsidR="006D5690">
              <w:rPr>
                <w:color w:val="auto"/>
                <w:sz w:val="20"/>
                <w:szCs w:val="20"/>
              </w:rPr>
              <w:t>Documented</w:t>
            </w:r>
            <w:r w:rsidR="00753531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13" w:type="dxa"/>
          </w:tcPr>
          <w:p w14:paraId="54436299" w14:textId="3EE067D9" w:rsidR="007A60CC" w:rsidRPr="0002543E" w:rsidRDefault="00742F95" w:rsidP="0011334D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7A60CC" w:rsidRPr="0002543E">
              <w:rPr>
                <w:sz w:val="20"/>
                <w:szCs w:val="20"/>
              </w:rPr>
              <w:t xml:space="preserve">. </w:t>
            </w:r>
            <w:r w:rsidR="006D5690">
              <w:rPr>
                <w:sz w:val="20"/>
                <w:szCs w:val="20"/>
              </w:rPr>
              <w:t>Technically justified</w:t>
            </w:r>
          </w:p>
        </w:tc>
        <w:tc>
          <w:tcPr>
            <w:tcW w:w="2520" w:type="dxa"/>
          </w:tcPr>
          <w:p w14:paraId="382A77FA" w14:textId="2033F945" w:rsidR="007A60CC" w:rsidRPr="0002543E" w:rsidRDefault="00440147" w:rsidP="006D5690">
            <w:pPr>
              <w:spacing w:after="120"/>
              <w:rPr>
                <w:b/>
                <w:color w:val="FF0000"/>
                <w:sz w:val="20"/>
                <w:szCs w:val="20"/>
              </w:rPr>
            </w:pPr>
            <w:bookmarkStart w:id="3" w:name="_GoBack"/>
            <w:r w:rsidRPr="006D5690">
              <w:rPr>
                <w:color w:val="FF0000"/>
                <w:sz w:val="20"/>
                <w:szCs w:val="20"/>
              </w:rPr>
              <w:t xml:space="preserve">C.  </w:t>
            </w:r>
            <w:r w:rsidR="006D5690" w:rsidRPr="006D5690">
              <w:rPr>
                <w:color w:val="FF0000"/>
                <w:sz w:val="20"/>
                <w:szCs w:val="20"/>
              </w:rPr>
              <w:t>Documented as a nonconformance</w:t>
            </w:r>
            <w:bookmarkEnd w:id="3"/>
          </w:p>
        </w:tc>
        <w:tc>
          <w:tcPr>
            <w:tcW w:w="2697" w:type="dxa"/>
          </w:tcPr>
          <w:p w14:paraId="504976FA" w14:textId="2A20CE9A" w:rsidR="00843722" w:rsidRPr="006D5690" w:rsidRDefault="00742F95" w:rsidP="00D4323F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6D5690">
              <w:rPr>
                <w:b/>
                <w:color w:val="auto"/>
                <w:sz w:val="20"/>
                <w:szCs w:val="20"/>
              </w:rPr>
              <w:t>D</w:t>
            </w:r>
            <w:r w:rsidR="007A60CC" w:rsidRPr="006D5690">
              <w:rPr>
                <w:b/>
                <w:color w:val="auto"/>
                <w:sz w:val="20"/>
                <w:szCs w:val="20"/>
              </w:rPr>
              <w:t xml:space="preserve">. </w:t>
            </w:r>
            <w:r w:rsidR="006D5690" w:rsidRPr="006D5690">
              <w:rPr>
                <w:b/>
                <w:color w:val="auto"/>
                <w:sz w:val="20"/>
                <w:szCs w:val="20"/>
              </w:rPr>
              <w:t>Authorized and accepted by the customer</w:t>
            </w:r>
          </w:p>
        </w:tc>
      </w:tr>
    </w:tbl>
    <w:p w14:paraId="5F1939B9" w14:textId="562CAEF9" w:rsidR="00843722" w:rsidRPr="00843722" w:rsidRDefault="00843722" w:rsidP="00843722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  <w:r w:rsidRPr="00843722">
        <w:rPr>
          <w:rFonts w:ascii="Franklin Gothic Book" w:hAnsi="Franklin Gothic Book"/>
          <w:sz w:val="20"/>
          <w:szCs w:val="20"/>
        </w:rPr>
        <w:t>1</w:t>
      </w:r>
      <w:r>
        <w:rPr>
          <w:rFonts w:ascii="Franklin Gothic Book" w:hAnsi="Franklin Gothic Book"/>
          <w:sz w:val="20"/>
          <w:szCs w:val="20"/>
        </w:rPr>
        <w:t>1</w:t>
      </w:r>
      <w:r w:rsidRPr="00843722">
        <w:rPr>
          <w:rFonts w:ascii="Franklin Gothic Book" w:hAnsi="Franklin Gothic Book"/>
          <w:sz w:val="20"/>
          <w:szCs w:val="20"/>
        </w:rPr>
        <w:t>.</w:t>
      </w:r>
      <w:r w:rsidRPr="00843722">
        <w:rPr>
          <w:rFonts w:ascii="Franklin Gothic Book" w:hAnsi="Franklin Gothic Book"/>
          <w:sz w:val="20"/>
          <w:szCs w:val="20"/>
        </w:rPr>
        <w:tab/>
        <w:t>Match the correct term and definition</w:t>
      </w:r>
      <w:r w:rsidR="00AE3DAD">
        <w:rPr>
          <w:rFonts w:ascii="Franklin Gothic Book" w:hAnsi="Franklin Gothic Book"/>
          <w:sz w:val="20"/>
          <w:szCs w:val="20"/>
        </w:rPr>
        <w:t>:</w:t>
      </w:r>
      <w:r w:rsidRPr="00843722">
        <w:rPr>
          <w:rFonts w:ascii="Franklin Gothic Book" w:hAnsi="Franklin Gothic Book"/>
          <w:sz w:val="20"/>
          <w:szCs w:val="20"/>
        </w:rPr>
        <w:t xml:space="preserve">  </w:t>
      </w:r>
    </w:p>
    <w:p w14:paraId="65C84665" w14:textId="6222FE9A" w:rsidR="00843722" w:rsidRPr="00843722" w:rsidRDefault="009978C0" w:rsidP="00843722">
      <w:pPr>
        <w:pStyle w:val="ListParagraph"/>
        <w:widowControl/>
        <w:spacing w:after="120"/>
        <w:ind w:left="900"/>
        <w:rPr>
          <w:rFonts w:ascii="Franklin Gothic Book" w:hAnsi="Franklin Gothic Book"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A</w:t>
      </w:r>
      <w:r w:rsidR="00843722" w:rsidRPr="00843722">
        <w:rPr>
          <w:rFonts w:ascii="Franklin Gothic Book" w:hAnsi="Franklin Gothic Book"/>
          <w:sz w:val="20"/>
          <w:szCs w:val="20"/>
        </w:rPr>
        <w:t>.</w:t>
      </w:r>
      <w:r w:rsidR="00843722" w:rsidRPr="00843722">
        <w:rPr>
          <w:rFonts w:ascii="Franklin Gothic Book" w:hAnsi="Franklin Gothic Book"/>
          <w:sz w:val="20"/>
          <w:szCs w:val="20"/>
        </w:rPr>
        <w:tab/>
        <w:t>Policies</w:t>
      </w:r>
    </w:p>
    <w:p w14:paraId="4F4188E0" w14:textId="322BCEC5" w:rsidR="00843722" w:rsidRPr="00843722" w:rsidRDefault="009978C0" w:rsidP="00843722">
      <w:pPr>
        <w:pStyle w:val="ListParagraph"/>
        <w:widowControl/>
        <w:spacing w:after="120"/>
        <w:ind w:left="900"/>
        <w:rPr>
          <w:rFonts w:ascii="Franklin Gothic Book" w:hAnsi="Franklin Gothic Book"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B</w:t>
      </w:r>
      <w:r w:rsidR="00843722" w:rsidRPr="00843722">
        <w:rPr>
          <w:rFonts w:ascii="Franklin Gothic Book" w:hAnsi="Franklin Gothic Book"/>
          <w:sz w:val="20"/>
          <w:szCs w:val="20"/>
        </w:rPr>
        <w:t>.</w:t>
      </w:r>
      <w:r w:rsidR="00843722" w:rsidRPr="00843722">
        <w:rPr>
          <w:rFonts w:ascii="Franklin Gothic Book" w:hAnsi="Franklin Gothic Book"/>
          <w:sz w:val="20"/>
          <w:szCs w:val="20"/>
        </w:rPr>
        <w:tab/>
        <w:t>Processes</w:t>
      </w:r>
    </w:p>
    <w:p w14:paraId="202CE0B4" w14:textId="2EA8C464" w:rsidR="00843722" w:rsidRPr="00843722" w:rsidRDefault="009978C0" w:rsidP="00843722">
      <w:pPr>
        <w:pStyle w:val="ListParagraph"/>
        <w:widowControl/>
        <w:spacing w:after="120"/>
        <w:ind w:left="900"/>
        <w:rPr>
          <w:rFonts w:ascii="Franklin Gothic Book" w:hAnsi="Franklin Gothic Book"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C</w:t>
      </w:r>
      <w:r w:rsidR="00843722" w:rsidRPr="00843722">
        <w:rPr>
          <w:rFonts w:ascii="Franklin Gothic Book" w:hAnsi="Franklin Gothic Book"/>
          <w:sz w:val="20"/>
          <w:szCs w:val="20"/>
        </w:rPr>
        <w:t>.</w:t>
      </w:r>
      <w:r w:rsidR="00843722" w:rsidRPr="00843722">
        <w:rPr>
          <w:rFonts w:ascii="Franklin Gothic Book" w:hAnsi="Franklin Gothic Book"/>
          <w:sz w:val="20"/>
          <w:szCs w:val="20"/>
        </w:rPr>
        <w:tab/>
        <w:t>Procedures</w:t>
      </w:r>
    </w:p>
    <w:p w14:paraId="74B51F5F" w14:textId="4FB5527E" w:rsidR="00843722" w:rsidRPr="00843722" w:rsidRDefault="009978C0" w:rsidP="00843722">
      <w:pPr>
        <w:pStyle w:val="ListParagraph"/>
        <w:widowControl/>
        <w:spacing w:after="120"/>
        <w:ind w:left="900"/>
        <w:rPr>
          <w:rFonts w:ascii="Franklin Gothic Book" w:hAnsi="Franklin Gothic Book"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D</w:t>
      </w:r>
      <w:r w:rsidR="00843722" w:rsidRPr="00843722">
        <w:rPr>
          <w:rFonts w:ascii="Franklin Gothic Book" w:hAnsi="Franklin Gothic Book"/>
          <w:sz w:val="20"/>
          <w:szCs w:val="20"/>
        </w:rPr>
        <w:t>.</w:t>
      </w:r>
      <w:r w:rsidR="00843722" w:rsidRPr="00843722">
        <w:rPr>
          <w:rFonts w:ascii="Franklin Gothic Book" w:hAnsi="Franklin Gothic Book"/>
          <w:sz w:val="20"/>
          <w:szCs w:val="20"/>
        </w:rPr>
        <w:tab/>
        <w:t>Forms &amp; records</w:t>
      </w:r>
    </w:p>
    <w:p w14:paraId="63817260" w14:textId="7A2A9E09" w:rsidR="00843722" w:rsidRPr="00843722" w:rsidRDefault="00843722" w:rsidP="00843722">
      <w:pPr>
        <w:pStyle w:val="ListParagraph"/>
        <w:widowControl/>
        <w:spacing w:after="120"/>
        <w:ind w:left="900"/>
        <w:rPr>
          <w:rFonts w:ascii="Franklin Gothic Book" w:hAnsi="Franklin Gothic Book"/>
          <w:sz w:val="20"/>
          <w:szCs w:val="20"/>
        </w:rPr>
      </w:pPr>
      <w:r w:rsidRPr="00843722">
        <w:rPr>
          <w:rFonts w:ascii="Franklin Gothic Book" w:hAnsi="Franklin Gothic Book"/>
          <w:sz w:val="20"/>
          <w:szCs w:val="20"/>
        </w:rPr>
        <w:t>____How to do it</w:t>
      </w:r>
      <w:r w:rsidRPr="00843722">
        <w:rPr>
          <w:rFonts w:ascii="Franklin Gothic Book" w:hAnsi="Franklin Gothic Book"/>
          <w:sz w:val="20"/>
          <w:szCs w:val="20"/>
        </w:rPr>
        <w:tab/>
      </w:r>
      <w:r w:rsidR="009978C0">
        <w:rPr>
          <w:rFonts w:ascii="Franklin Gothic Book" w:hAnsi="Franklin Gothic Book"/>
          <w:sz w:val="20"/>
          <w:szCs w:val="20"/>
        </w:rPr>
        <w:tab/>
      </w:r>
      <w:r w:rsidRPr="009978C0">
        <w:rPr>
          <w:rFonts w:ascii="Franklin Gothic Book" w:hAnsi="Franklin Gothic Book"/>
          <w:b/>
          <w:color w:val="FF0000"/>
          <w:sz w:val="20"/>
          <w:szCs w:val="20"/>
        </w:rPr>
        <w:t>(Answer: C)</w:t>
      </w:r>
    </w:p>
    <w:p w14:paraId="780DB83F" w14:textId="77777777" w:rsidR="00843722" w:rsidRPr="00843722" w:rsidRDefault="00843722" w:rsidP="00843722">
      <w:pPr>
        <w:pStyle w:val="ListParagraph"/>
        <w:widowControl/>
        <w:spacing w:after="120"/>
        <w:ind w:left="900"/>
        <w:rPr>
          <w:rFonts w:ascii="Franklin Gothic Book" w:hAnsi="Franklin Gothic Book"/>
          <w:sz w:val="20"/>
          <w:szCs w:val="20"/>
        </w:rPr>
      </w:pPr>
      <w:r w:rsidRPr="00843722">
        <w:rPr>
          <w:rFonts w:ascii="Franklin Gothic Book" w:hAnsi="Franklin Gothic Book"/>
          <w:sz w:val="20"/>
          <w:szCs w:val="20"/>
        </w:rPr>
        <w:t>____How it happens</w:t>
      </w:r>
      <w:r w:rsidRPr="00843722">
        <w:rPr>
          <w:rFonts w:ascii="Franklin Gothic Book" w:hAnsi="Franklin Gothic Book"/>
          <w:sz w:val="20"/>
          <w:szCs w:val="20"/>
        </w:rPr>
        <w:tab/>
      </w:r>
      <w:r w:rsidRPr="009978C0">
        <w:rPr>
          <w:rFonts w:ascii="Franklin Gothic Book" w:hAnsi="Franklin Gothic Book"/>
          <w:b/>
          <w:color w:val="FF0000"/>
          <w:sz w:val="20"/>
          <w:szCs w:val="20"/>
        </w:rPr>
        <w:t>(Answer: B)</w:t>
      </w:r>
    </w:p>
    <w:p w14:paraId="41622DE4" w14:textId="4FFDBF8C" w:rsidR="00843722" w:rsidRPr="00843722" w:rsidRDefault="00843722" w:rsidP="00843722">
      <w:pPr>
        <w:pStyle w:val="ListParagraph"/>
        <w:widowControl/>
        <w:spacing w:after="120"/>
        <w:ind w:left="900"/>
        <w:rPr>
          <w:rFonts w:ascii="Franklin Gothic Book" w:hAnsi="Franklin Gothic Book"/>
          <w:sz w:val="20"/>
          <w:szCs w:val="20"/>
        </w:rPr>
      </w:pPr>
      <w:r w:rsidRPr="00843722">
        <w:rPr>
          <w:rFonts w:ascii="Franklin Gothic Book" w:hAnsi="Franklin Gothic Book"/>
          <w:sz w:val="20"/>
          <w:szCs w:val="20"/>
        </w:rPr>
        <w:t>____What we do</w:t>
      </w:r>
      <w:r w:rsidRPr="00843722">
        <w:rPr>
          <w:rFonts w:ascii="Franklin Gothic Book" w:hAnsi="Franklin Gothic Book"/>
          <w:sz w:val="20"/>
          <w:szCs w:val="20"/>
        </w:rPr>
        <w:tab/>
      </w:r>
      <w:r w:rsidR="009978C0">
        <w:rPr>
          <w:rFonts w:ascii="Franklin Gothic Book" w:hAnsi="Franklin Gothic Book"/>
          <w:sz w:val="20"/>
          <w:szCs w:val="20"/>
        </w:rPr>
        <w:tab/>
      </w:r>
      <w:r w:rsidRPr="009978C0">
        <w:rPr>
          <w:rFonts w:ascii="Franklin Gothic Book" w:hAnsi="Franklin Gothic Book"/>
          <w:b/>
          <w:color w:val="FF0000"/>
          <w:sz w:val="20"/>
          <w:szCs w:val="20"/>
        </w:rPr>
        <w:t>(Answer: A)</w:t>
      </w:r>
    </w:p>
    <w:p w14:paraId="067DBD51" w14:textId="5946C49F" w:rsidR="00994AA6" w:rsidRPr="009978C0" w:rsidRDefault="00843722" w:rsidP="009978C0">
      <w:pPr>
        <w:pStyle w:val="ListParagraph"/>
        <w:widowControl/>
        <w:spacing w:after="120"/>
        <w:ind w:left="630" w:firstLine="0"/>
        <w:rPr>
          <w:rFonts w:ascii="Franklin Gothic Book" w:hAnsi="Franklin Gothic Book"/>
          <w:b/>
          <w:sz w:val="20"/>
          <w:szCs w:val="20"/>
        </w:rPr>
      </w:pPr>
      <w:r w:rsidRPr="00843722">
        <w:rPr>
          <w:rFonts w:ascii="Franklin Gothic Book" w:hAnsi="Franklin Gothic Book"/>
          <w:sz w:val="20"/>
          <w:szCs w:val="20"/>
        </w:rPr>
        <w:t>____What happened</w:t>
      </w:r>
      <w:r w:rsidRPr="00843722">
        <w:rPr>
          <w:rFonts w:ascii="Franklin Gothic Book" w:hAnsi="Franklin Gothic Book"/>
          <w:sz w:val="20"/>
          <w:szCs w:val="20"/>
        </w:rPr>
        <w:tab/>
      </w:r>
      <w:r w:rsidRPr="009978C0">
        <w:rPr>
          <w:rFonts w:ascii="Franklin Gothic Book" w:hAnsi="Franklin Gothic Book"/>
          <w:b/>
          <w:color w:val="FF0000"/>
          <w:sz w:val="20"/>
          <w:szCs w:val="20"/>
        </w:rPr>
        <w:t>(Answer: D)</w:t>
      </w:r>
    </w:p>
    <w:sectPr w:rsidR="00994AA6" w:rsidRPr="009978C0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E0B534" w14:textId="77777777" w:rsidR="00DD6049" w:rsidRDefault="00DD6049" w:rsidP="00380774">
      <w:r>
        <w:separator/>
      </w:r>
    </w:p>
  </w:endnote>
  <w:endnote w:type="continuationSeparator" w:id="0">
    <w:p w14:paraId="3132B519" w14:textId="77777777" w:rsidR="00DD6049" w:rsidRDefault="00DD6049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C2A727" w14:textId="1CFA6C0B"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FF3ABD7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3" o:spid="_x0000_s1028" style="position:absolute;width:62096;height:6635" coordsize="63912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">
                    <v:imagedata r:id="rId5" o:title="AAFCO"/>
                    <v:path arrowok="t"/>
                  </v:shape>
                  <v:shape id="Picture 11" o:spid="_x0000_s1030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">
                    <v:imagedata r:id="rId6" o:title=""/>
                    <v:path arrowok="t"/>
                  </v:shape>
                </v:group>
                <v:shape id="Picture 14" o:spid="_x0000_s1031" type="#_x0000_t75" style="position:absolute;left:26307;width:9963;height:9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">
                  <v:imagedata r:id="rId7" o:title=""/>
                  <v:path arrowok="t"/>
                </v:shape>
              </v:group>
              <v:shape id="Picture 20" o:spid="_x0000_s1032" type="#_x0000_t75" style="position:absolute;left:58873;top:6307;width:6585;height:2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">
                <v:imagedata r:id="rId8" o:title=""/>
                <v:path arrowok="t"/>
              </v:shape>
            </v:group>
          </w:pict>
        </mc:Fallback>
      </mc:AlternateContent>
    </w:r>
  </w:p>
  <w:p w14:paraId="1286D316" w14:textId="4DEBE2B9"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00E7FB" w14:textId="77777777" w:rsidR="00DD6049" w:rsidRDefault="00DD6049" w:rsidP="00380774">
      <w:r>
        <w:separator/>
      </w:r>
    </w:p>
  </w:footnote>
  <w:footnote w:type="continuationSeparator" w:id="0">
    <w:p w14:paraId="62F50F69" w14:textId="77777777" w:rsidR="00DD6049" w:rsidRDefault="00DD6049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B059A1"/>
    <w:multiLevelType w:val="hybridMultilevel"/>
    <w:tmpl w:val="F59C15BE"/>
    <w:lvl w:ilvl="0" w:tplc="F470EE1A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D31A15"/>
    <w:multiLevelType w:val="hybridMultilevel"/>
    <w:tmpl w:val="9BD22F12"/>
    <w:lvl w:ilvl="0" w:tplc="18388ED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4F6E22"/>
    <w:multiLevelType w:val="hybridMultilevel"/>
    <w:tmpl w:val="B50C2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FD4F60"/>
    <w:multiLevelType w:val="hybridMultilevel"/>
    <w:tmpl w:val="8A38E5F8"/>
    <w:lvl w:ilvl="0" w:tplc="18388ED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613B2"/>
    <w:multiLevelType w:val="hybridMultilevel"/>
    <w:tmpl w:val="2EF0025C"/>
    <w:lvl w:ilvl="0" w:tplc="6020177A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70123953"/>
    <w:multiLevelType w:val="hybridMultilevel"/>
    <w:tmpl w:val="06287E10"/>
    <w:lvl w:ilvl="0" w:tplc="60C6F610">
      <w:start w:val="1"/>
      <w:numFmt w:val="decimal"/>
      <w:lvlText w:val="%1.1.1.1"/>
      <w:lvlJc w:val="left"/>
      <w:pPr>
        <w:ind w:left="1944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912"/>
        </w:tabs>
        <w:ind w:left="691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632"/>
        </w:tabs>
        <w:ind w:left="763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8352"/>
        </w:tabs>
        <w:ind w:left="8352" w:hanging="360"/>
      </w:pPr>
      <w:rPr>
        <w:rFonts w:ascii="Wingdings" w:hAnsi="Wingdings" w:hint="default"/>
      </w:rPr>
    </w:lvl>
  </w:abstractNum>
  <w:abstractNum w:abstractNumId="15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5"/>
  </w:num>
  <w:num w:numId="5">
    <w:abstractNumId w:val="8"/>
  </w:num>
  <w:num w:numId="6">
    <w:abstractNumId w:val="1"/>
  </w:num>
  <w:num w:numId="7">
    <w:abstractNumId w:val="0"/>
  </w:num>
  <w:num w:numId="8">
    <w:abstractNumId w:val="12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  <w:num w:numId="13">
    <w:abstractNumId w:val="13"/>
  </w:num>
  <w:num w:numId="14">
    <w:abstractNumId w:val="14"/>
  </w:num>
  <w:num w:numId="15">
    <w:abstractNumId w:val="10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22DB5"/>
    <w:rsid w:val="0002543E"/>
    <w:rsid w:val="0003286A"/>
    <w:rsid w:val="00087D4E"/>
    <w:rsid w:val="000A12CB"/>
    <w:rsid w:val="000B34FF"/>
    <w:rsid w:val="000D5BF7"/>
    <w:rsid w:val="001005C5"/>
    <w:rsid w:val="0011334D"/>
    <w:rsid w:val="00162021"/>
    <w:rsid w:val="00174303"/>
    <w:rsid w:val="001904C3"/>
    <w:rsid w:val="001A5431"/>
    <w:rsid w:val="001A78A9"/>
    <w:rsid w:val="001B7C1B"/>
    <w:rsid w:val="001E57CB"/>
    <w:rsid w:val="001F4F67"/>
    <w:rsid w:val="00212D9E"/>
    <w:rsid w:val="00244C69"/>
    <w:rsid w:val="00247A05"/>
    <w:rsid w:val="00254AF2"/>
    <w:rsid w:val="00267F18"/>
    <w:rsid w:val="002814EE"/>
    <w:rsid w:val="002B2B6A"/>
    <w:rsid w:val="002D40A7"/>
    <w:rsid w:val="002E551D"/>
    <w:rsid w:val="002F5F22"/>
    <w:rsid w:val="00347BB7"/>
    <w:rsid w:val="003526EC"/>
    <w:rsid w:val="0035362C"/>
    <w:rsid w:val="00380774"/>
    <w:rsid w:val="00397547"/>
    <w:rsid w:val="003A661C"/>
    <w:rsid w:val="003B472A"/>
    <w:rsid w:val="003D123B"/>
    <w:rsid w:val="003D6040"/>
    <w:rsid w:val="00410339"/>
    <w:rsid w:val="00414E7B"/>
    <w:rsid w:val="00440147"/>
    <w:rsid w:val="00444A6A"/>
    <w:rsid w:val="004859B3"/>
    <w:rsid w:val="004B3583"/>
    <w:rsid w:val="004C1BD8"/>
    <w:rsid w:val="004D40FA"/>
    <w:rsid w:val="004E0329"/>
    <w:rsid w:val="005347ED"/>
    <w:rsid w:val="00540C1E"/>
    <w:rsid w:val="005412AF"/>
    <w:rsid w:val="00542309"/>
    <w:rsid w:val="00544D2F"/>
    <w:rsid w:val="00561F5D"/>
    <w:rsid w:val="0057602B"/>
    <w:rsid w:val="005827BD"/>
    <w:rsid w:val="005909C5"/>
    <w:rsid w:val="005C25C3"/>
    <w:rsid w:val="005D4030"/>
    <w:rsid w:val="005E3E33"/>
    <w:rsid w:val="005F43C4"/>
    <w:rsid w:val="005F4E17"/>
    <w:rsid w:val="00607EC4"/>
    <w:rsid w:val="00627AF0"/>
    <w:rsid w:val="00636B77"/>
    <w:rsid w:val="00657EA9"/>
    <w:rsid w:val="00661DFD"/>
    <w:rsid w:val="006623DD"/>
    <w:rsid w:val="00675783"/>
    <w:rsid w:val="006D5690"/>
    <w:rsid w:val="006E56B8"/>
    <w:rsid w:val="00733692"/>
    <w:rsid w:val="00740143"/>
    <w:rsid w:val="00742F95"/>
    <w:rsid w:val="00753531"/>
    <w:rsid w:val="00760C68"/>
    <w:rsid w:val="007813F3"/>
    <w:rsid w:val="007A60CC"/>
    <w:rsid w:val="007F1637"/>
    <w:rsid w:val="007F52FF"/>
    <w:rsid w:val="00812C65"/>
    <w:rsid w:val="00825CC4"/>
    <w:rsid w:val="00843722"/>
    <w:rsid w:val="00845F93"/>
    <w:rsid w:val="0087734D"/>
    <w:rsid w:val="00890190"/>
    <w:rsid w:val="00891CD4"/>
    <w:rsid w:val="00925629"/>
    <w:rsid w:val="00940780"/>
    <w:rsid w:val="00943B9A"/>
    <w:rsid w:val="00952635"/>
    <w:rsid w:val="009531AA"/>
    <w:rsid w:val="00961282"/>
    <w:rsid w:val="009647B0"/>
    <w:rsid w:val="00964ABC"/>
    <w:rsid w:val="00994AA6"/>
    <w:rsid w:val="009978C0"/>
    <w:rsid w:val="009A6B8B"/>
    <w:rsid w:val="009A7ACE"/>
    <w:rsid w:val="009C5722"/>
    <w:rsid w:val="009F473C"/>
    <w:rsid w:val="00A23210"/>
    <w:rsid w:val="00A27A94"/>
    <w:rsid w:val="00A419EF"/>
    <w:rsid w:val="00A45E87"/>
    <w:rsid w:val="00A47DFE"/>
    <w:rsid w:val="00A90C10"/>
    <w:rsid w:val="00A93F83"/>
    <w:rsid w:val="00AC75A8"/>
    <w:rsid w:val="00AC7E32"/>
    <w:rsid w:val="00AE3DAD"/>
    <w:rsid w:val="00AE6913"/>
    <w:rsid w:val="00B23D83"/>
    <w:rsid w:val="00B354FF"/>
    <w:rsid w:val="00B52507"/>
    <w:rsid w:val="00B9308C"/>
    <w:rsid w:val="00BA0DEE"/>
    <w:rsid w:val="00BA32A4"/>
    <w:rsid w:val="00BA3729"/>
    <w:rsid w:val="00BC2E01"/>
    <w:rsid w:val="00BC4033"/>
    <w:rsid w:val="00BC6391"/>
    <w:rsid w:val="00C056C2"/>
    <w:rsid w:val="00C102DF"/>
    <w:rsid w:val="00C15092"/>
    <w:rsid w:val="00C16A03"/>
    <w:rsid w:val="00C61196"/>
    <w:rsid w:val="00C85D25"/>
    <w:rsid w:val="00CA39D6"/>
    <w:rsid w:val="00CB6ED2"/>
    <w:rsid w:val="00CD6984"/>
    <w:rsid w:val="00D14B0B"/>
    <w:rsid w:val="00D31150"/>
    <w:rsid w:val="00D40AA6"/>
    <w:rsid w:val="00D4323F"/>
    <w:rsid w:val="00D537A0"/>
    <w:rsid w:val="00D630F7"/>
    <w:rsid w:val="00D7631D"/>
    <w:rsid w:val="00D85408"/>
    <w:rsid w:val="00D94BDD"/>
    <w:rsid w:val="00DB62B5"/>
    <w:rsid w:val="00DD6049"/>
    <w:rsid w:val="00DE7485"/>
    <w:rsid w:val="00DF583C"/>
    <w:rsid w:val="00E21A2A"/>
    <w:rsid w:val="00E56FA8"/>
    <w:rsid w:val="00E6443C"/>
    <w:rsid w:val="00E918D8"/>
    <w:rsid w:val="00F262EC"/>
    <w:rsid w:val="00F57E3F"/>
    <w:rsid w:val="00F67F54"/>
    <w:rsid w:val="00F840CC"/>
    <w:rsid w:val="00FB24D7"/>
    <w:rsid w:val="00FE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18D8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2B2B6A"/>
    <w:pPr>
      <w:widowControl w:val="0"/>
      <w:jc w:val="center"/>
      <w:outlineLvl w:val="0"/>
    </w:pPr>
    <w:rPr>
      <w:rFonts w:ascii="Franklin Gothic Book" w:hAnsi="Franklin Gothic Book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5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2B2B6A"/>
    <w:rPr>
      <w:rFonts w:ascii="Franklin Gothic Book" w:hAnsi="Franklin Gothic Book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2E551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Q77AU6S3KYZS-4287-201</_dlc_DocId>
    <_dlc_DocIdUrl xmlns="5af08be3-da31-4ed0-bd15-c2f68cc29029">
      <Url>https://www.aphlweb.org/aphl_departments/FS/dfsr/iso17025/_layouts/15/DocIdRedir.aspx?ID=Q77AU6S3KYZS-4287-201</Url>
      <Description>Q77AU6S3KYZS-4287-201</Description>
    </_dlc_DocIdUrl>
    <Module xmlns="fa1fb52d-8fe2-4f49-9882-b9b989e07643">10. Test methods, validation, verification</Module>
    <Final xmlns="fa1fb52d-8fe2-4f49-9882-b9b989e07643">Ready for Production</Final>
  </documentManagement>
</p:properties>
</file>

<file path=customXml/itemProps1.xml><?xml version="1.0" encoding="utf-8"?>
<ds:datastoreItem xmlns:ds="http://schemas.openxmlformats.org/officeDocument/2006/customXml" ds:itemID="{4AF6CF20-6A05-4CAC-9FDE-20A61456EEBA}"/>
</file>

<file path=customXml/itemProps2.xml><?xml version="1.0" encoding="utf-8"?>
<ds:datastoreItem xmlns:ds="http://schemas.openxmlformats.org/officeDocument/2006/customXml" ds:itemID="{975C15FE-2E6D-4253-B62B-235D878B4086}"/>
</file>

<file path=customXml/itemProps3.xml><?xml version="1.0" encoding="utf-8"?>
<ds:datastoreItem xmlns:ds="http://schemas.openxmlformats.org/officeDocument/2006/customXml" ds:itemID="{0825E990-E8EF-4D8E-BAFB-32C7F5D2C081}"/>
</file>

<file path=customXml/itemProps4.xml><?xml version="1.0" encoding="utf-8"?>
<ds:datastoreItem xmlns:ds="http://schemas.openxmlformats.org/officeDocument/2006/customXml" ds:itemID="{A77771D9-4BEA-4E8F-8F96-830BFD153B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System Introduction Quiz Answer Key 2016_v0.2</vt:lpstr>
    </vt:vector>
  </TitlesOfParts>
  <Company>Microsoft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Yvonne</cp:lastModifiedBy>
  <cp:revision>6</cp:revision>
  <cp:lastPrinted>2016-11-30T15:45:00Z</cp:lastPrinted>
  <dcterms:created xsi:type="dcterms:W3CDTF">2017-06-22T01:18:00Z</dcterms:created>
  <dcterms:modified xsi:type="dcterms:W3CDTF">2017-06-22T02:36:00Z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de7e6843-04fb-4fb8-a598-f4e767381336</vt:lpwstr>
  </property>
</Properties>
</file>